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4E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</w:t>
      </w:r>
    </w:p>
    <w:p w14:paraId="1AD196BF">
      <w:pPr>
        <w:pStyle w:val="2"/>
        <w:ind w:left="0" w:leftChars="0" w:firstLine="0" w:firstLineChars="0"/>
        <w:jc w:val="both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58700A70">
      <w:pPr>
        <w:adjustRightInd w:val="0"/>
        <w:snapToGrid w:val="0"/>
        <w:spacing w:line="400" w:lineRule="atLeast"/>
        <w:jc w:val="center"/>
        <w:rPr>
          <w:rFonts w:ascii="宋体" w:cs="宋体"/>
          <w:bCs/>
          <w:color w:val="000000"/>
          <w:sz w:val="84"/>
          <w:szCs w:val="84"/>
        </w:rPr>
      </w:pPr>
      <w:r>
        <w:rPr>
          <w:rFonts w:hint="eastAsia" w:ascii="宋体" w:hAnsi="宋体" w:cs="宋体"/>
          <w:bCs/>
          <w:color w:val="000000"/>
          <w:sz w:val="84"/>
          <w:szCs w:val="84"/>
        </w:rPr>
        <w:t>投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件</w:t>
      </w:r>
    </w:p>
    <w:p w14:paraId="12F4A582">
      <w:pPr>
        <w:rPr>
          <w:rFonts w:ascii="宋体" w:cs="宋体"/>
          <w:color w:val="000000"/>
          <w:sz w:val="28"/>
          <w:szCs w:val="28"/>
        </w:rPr>
      </w:pPr>
    </w:p>
    <w:p w14:paraId="1DF8C3AD">
      <w:pPr>
        <w:rPr>
          <w:rFonts w:ascii="宋体" w:cs="宋体"/>
          <w:color w:val="000000"/>
          <w:sz w:val="28"/>
          <w:szCs w:val="28"/>
        </w:rPr>
      </w:pPr>
    </w:p>
    <w:p w14:paraId="1272E581">
      <w:pPr>
        <w:rPr>
          <w:rFonts w:ascii="宋体" w:cs="宋体"/>
          <w:color w:val="000000"/>
          <w:sz w:val="28"/>
          <w:szCs w:val="28"/>
        </w:rPr>
      </w:pPr>
    </w:p>
    <w:p w14:paraId="45BF946C">
      <w:pPr>
        <w:rPr>
          <w:rFonts w:asci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</w:t>
      </w:r>
    </w:p>
    <w:p w14:paraId="0953E8AD">
      <w:pPr>
        <w:pStyle w:val="5"/>
        <w:spacing w:line="360" w:lineRule="auto"/>
        <w:rPr>
          <w:rFonts w:hint="default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Cs/>
          <w:color w:val="000000"/>
          <w:sz w:val="32"/>
          <w:szCs w:val="32"/>
        </w:rPr>
        <w:t>项目名称：</w:t>
      </w:r>
      <w:r>
        <w:rPr>
          <w:rFonts w:hint="eastAsia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郴州技师学院后勤处膳食服务中心固定资产处置报废 </w:t>
      </w:r>
    </w:p>
    <w:p w14:paraId="015F3B4C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9D8B81E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98DFB6F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17ABF1EC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0AD1706A">
      <w:pPr>
        <w:adjustRightInd w:val="0"/>
        <w:snapToGrid w:val="0"/>
        <w:ind w:firstLine="960" w:firstLineChars="300"/>
        <w:outlineLvl w:val="0"/>
        <w:rPr>
          <w:rFonts w:ascii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投标人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盖单位公章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）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 w14:paraId="2D5387C5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52ACAE0D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380C36DB">
      <w:pPr>
        <w:pStyle w:val="3"/>
        <w:rPr>
          <w:rFonts w:ascii="宋体" w:cs="宋体"/>
          <w:bCs/>
          <w:color w:val="000000"/>
          <w:sz w:val="32"/>
          <w:szCs w:val="32"/>
        </w:rPr>
      </w:pPr>
    </w:p>
    <w:p w14:paraId="101D8F70">
      <w:pPr>
        <w:rPr>
          <w:rFonts w:ascii="宋体" w:cs="宋体"/>
          <w:bCs/>
          <w:color w:val="000000"/>
          <w:sz w:val="32"/>
          <w:szCs w:val="32"/>
        </w:rPr>
      </w:pPr>
    </w:p>
    <w:p w14:paraId="41ABEB8F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7EF25537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765CAFFF">
      <w:pPr>
        <w:rPr>
          <w:rFonts w:ascii="宋体" w:cs="宋体"/>
          <w:bCs/>
          <w:color w:val="000000"/>
          <w:sz w:val="32"/>
          <w:szCs w:val="32"/>
        </w:rPr>
      </w:pPr>
    </w:p>
    <w:p w14:paraId="1164294E">
      <w:pPr>
        <w:pStyle w:val="3"/>
      </w:pPr>
    </w:p>
    <w:p w14:paraId="2D4CE4B4">
      <w:pPr>
        <w:adjustRightInd w:val="0"/>
        <w:snapToGrid w:val="0"/>
        <w:jc w:val="center"/>
        <w:outlineLvl w:val="0"/>
        <w:rPr>
          <w:rFonts w:ascii="宋体" w:cs="宋体"/>
          <w:color w:val="000000"/>
          <w:sz w:val="32"/>
          <w:szCs w:val="32"/>
          <w:u w:val="single"/>
        </w:rPr>
        <w:sectPr>
          <w:footerReference r:id="rId3" w:type="default"/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月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日</w:t>
      </w:r>
    </w:p>
    <w:p w14:paraId="3465A409">
      <w:pPr>
        <w:spacing w:before="240" w:beforeLines="100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>(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资格证明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投标</w:t>
      </w:r>
      <w:r>
        <w:rPr>
          <w:rFonts w:hint="eastAsia" w:ascii="宋体" w:hAnsi="宋体" w:cs="宋体"/>
          <w:b/>
          <w:color w:val="000000"/>
          <w:sz w:val="44"/>
          <w:szCs w:val="44"/>
        </w:rPr>
        <w:t>文件</w:t>
      </w:r>
      <w:r>
        <w:rPr>
          <w:rFonts w:ascii="宋体" w:hAnsi="宋体" w:cs="宋体"/>
          <w:b/>
          <w:color w:val="000000"/>
          <w:sz w:val="44"/>
          <w:szCs w:val="44"/>
        </w:rPr>
        <w:t>)</w:t>
      </w:r>
    </w:p>
    <w:p w14:paraId="5FD04FF3">
      <w:pPr>
        <w:pStyle w:val="3"/>
      </w:pPr>
    </w:p>
    <w:p w14:paraId="3BEAAD57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投标人具备投标资格的证明文件</w:t>
      </w:r>
    </w:p>
    <w:p w14:paraId="19301901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</w:p>
    <w:p w14:paraId="28338E60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填写须知</w:t>
      </w:r>
    </w:p>
    <w:p w14:paraId="535FDD91">
      <w:pPr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（一）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有下列情形之一的，视为无效投标：</w:t>
      </w:r>
    </w:p>
    <w:p w14:paraId="107402A9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要求提交资格证明文件的；</w:t>
      </w:r>
    </w:p>
    <w:p w14:paraId="23085F32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提供的资格证明文件不符合招标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要求或提供虚假资格证明文件的；</w:t>
      </w:r>
    </w:p>
    <w:p w14:paraId="776CEB31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要求加盖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单位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公</w:t>
      </w:r>
      <w:r>
        <w:rPr>
          <w:rFonts w:hint="eastAsia" w:ascii="宋体" w:hAnsi="宋体" w:cs="宋体"/>
          <w:bCs/>
          <w:color w:val="000000"/>
          <w:szCs w:val="21"/>
        </w:rPr>
        <w:t>章、</w:t>
      </w:r>
      <w:r>
        <w:rPr>
          <w:rFonts w:hint="eastAsia" w:ascii="宋体" w:hAnsi="宋体" w:cs="宋体"/>
          <w:color w:val="000000"/>
          <w:szCs w:val="21"/>
        </w:rPr>
        <w:t>签字</w:t>
      </w:r>
      <w:r>
        <w:rPr>
          <w:rFonts w:hint="eastAsia" w:ascii="宋体" w:hAnsi="宋体" w:cs="宋体"/>
          <w:bCs/>
          <w:color w:val="000000"/>
          <w:szCs w:val="21"/>
        </w:rPr>
        <w:t>的；</w:t>
      </w:r>
    </w:p>
    <w:p w14:paraId="455B5D8F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资格证明文件过了有效期的或按有关规定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审查未</w:t>
      </w:r>
      <w:r>
        <w:rPr>
          <w:rFonts w:hint="eastAsia" w:ascii="宋体" w:hAnsi="宋体" w:cs="宋体"/>
          <w:bCs/>
          <w:color w:val="000000"/>
          <w:szCs w:val="21"/>
        </w:rPr>
        <w:t>合格的。</w:t>
      </w:r>
    </w:p>
    <w:p w14:paraId="14C771A4">
      <w:pPr>
        <w:tabs>
          <w:tab w:val="left" w:pos="4725"/>
        </w:tabs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（二）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应提供的证明材料</w:t>
      </w:r>
    </w:p>
    <w:p w14:paraId="1C5E38B6">
      <w:pPr>
        <w:tabs>
          <w:tab w:val="left" w:pos="4725"/>
        </w:tabs>
        <w:adjustRightInd w:val="0"/>
        <w:snapToGrid w:val="0"/>
        <w:spacing w:before="120" w:beforeLines="50"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应提供下列证明材料：</w:t>
      </w:r>
      <w:r>
        <w:rPr>
          <w:rFonts w:ascii="宋体" w:cs="宋体"/>
          <w:bCs/>
          <w:color w:val="000000"/>
          <w:szCs w:val="21"/>
        </w:rPr>
        <w:tab/>
      </w:r>
    </w:p>
    <w:p w14:paraId="09FC0BED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bCs/>
          <w:color w:val="000000"/>
          <w:szCs w:val="21"/>
          <w:lang w:eastAsia="zh-CN"/>
        </w:rPr>
        <w:t>有效的具有统一信用代码的《</w:t>
      </w:r>
      <w:r>
        <w:rPr>
          <w:rFonts w:hint="eastAsia" w:ascii="宋体" w:hAnsi="宋体"/>
          <w:bCs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  <w:lang w:eastAsia="zh-CN"/>
        </w:rPr>
        <w:t>》副本</w:t>
      </w:r>
      <w:r>
        <w:rPr>
          <w:rFonts w:hint="eastAsia" w:ascii="宋体" w:hAnsi="宋体"/>
          <w:bCs/>
          <w:color w:val="000000"/>
          <w:szCs w:val="21"/>
        </w:rPr>
        <w:t>复印件（复印件需加盖公章）</w:t>
      </w:r>
      <w:r>
        <w:rPr>
          <w:rFonts w:hint="eastAsia" w:ascii="宋体" w:hAnsi="宋体"/>
          <w:bCs/>
          <w:color w:val="000000"/>
          <w:szCs w:val="21"/>
          <w:lang w:eastAsia="zh-CN"/>
        </w:rPr>
        <w:t>；</w:t>
      </w:r>
    </w:p>
    <w:p w14:paraId="657FF5EB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kern w:val="0"/>
          <w:szCs w:val="21"/>
        </w:rPr>
        <w:t>法定代表人身份证明（法定代表人作为签字代表的提供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66F15188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附件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kern w:val="0"/>
          <w:szCs w:val="21"/>
        </w:rPr>
        <w:t>法定代表人授权委托书（委托代理人作为签字代表的提供并附法定代表人身份证明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313CF758">
      <w:pPr>
        <w:adjustRightInd w:val="0"/>
        <w:snapToGrid w:val="0"/>
        <w:spacing w:before="120" w:beforeLines="50" w:line="360" w:lineRule="auto"/>
        <w:ind w:firstLine="420" w:firstLineChars="200"/>
        <w:rPr>
          <w:rFonts w:hint="default" w:ascii="宋体" w:hAnsi="宋体" w:cs="Times New Roman"/>
          <w:bCs/>
          <w:color w:val="000000"/>
          <w:szCs w:val="21"/>
          <w:lang w:val="en-US" w:eastAsia="zh-CN"/>
        </w:rPr>
        <w:sectPr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附件</w:t>
      </w:r>
      <w:r>
        <w:rPr>
          <w:rFonts w:hint="eastAsia" w:ascii="宋体" w:hAnsi="宋体" w:cs="Times New Roman"/>
          <w:bCs/>
          <w:color w:val="000000"/>
          <w:szCs w:val="21"/>
          <w:lang w:val="en-US" w:eastAsia="zh-CN"/>
        </w:rPr>
        <w:t>4、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>填写《投标报价表》。</w:t>
      </w:r>
    </w:p>
    <w:p w14:paraId="443FBEF3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ascii="宋体" w:hAnsi="宋体" w:cs="宋体"/>
          <w:b/>
          <w:color w:val="000000"/>
          <w:sz w:val="24"/>
        </w:rPr>
        <w:t xml:space="preserve">  </w:t>
      </w:r>
    </w:p>
    <w:p w14:paraId="6B134CD2">
      <w:pPr>
        <w:adjustRightInd w:val="0"/>
        <w:snapToGrid w:val="0"/>
        <w:spacing w:line="360" w:lineRule="auto"/>
        <w:ind w:firstLine="560" w:firstLineChars="200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有效的具有统一信用代码的《</w:t>
      </w:r>
      <w:r>
        <w:rPr>
          <w:rFonts w:hint="eastAsia" w:ascii="黑体" w:hAnsi="华文中宋" w:eastAsia="黑体"/>
          <w:bCs/>
          <w:color w:val="000000"/>
          <w:sz w:val="28"/>
          <w:szCs w:val="28"/>
        </w:rPr>
        <w:t>营业执照</w:t>
      </w: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》副本</w:t>
      </w:r>
    </w:p>
    <w:p w14:paraId="7AD0F920">
      <w:pPr>
        <w:pStyle w:val="3"/>
      </w:pPr>
    </w:p>
    <w:p w14:paraId="58EDE2E9">
      <w:pPr>
        <w:spacing w:before="240" w:beforeLines="100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9"/>
        <w:tblW w:w="95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62F405B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BF142F9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有效的具有统一信用代码的《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》副本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复印件</w:t>
            </w:r>
          </w:p>
        </w:tc>
      </w:tr>
    </w:tbl>
    <w:p w14:paraId="5C55D95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BF9447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355237DC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2270CE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6E0CDFE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0D0906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773B75D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4D33180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1766364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29D904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6B10A7D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7F51FC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45CAAD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108A3A2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57CE13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35767A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A4D7C0A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9D7F74C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</w:p>
    <w:p w14:paraId="1E8BFAE9">
      <w:pPr>
        <w:adjustRightInd w:val="0"/>
        <w:snapToGrid w:val="0"/>
        <w:spacing w:line="360" w:lineRule="auto"/>
        <w:jc w:val="center"/>
        <w:outlineLvl w:val="0"/>
        <w:rPr>
          <w:rFonts w:ascii="宋体" w:cs="宋体"/>
          <w:b/>
          <w:color w:val="000000"/>
          <w:sz w:val="24"/>
        </w:rPr>
      </w:pPr>
    </w:p>
    <w:p w14:paraId="1D6615EF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法定代表人身份证明</w:t>
      </w:r>
    </w:p>
    <w:p w14:paraId="51E38741">
      <w:pPr>
        <w:adjustRightInd w:val="0"/>
        <w:snapToGrid w:val="0"/>
        <w:spacing w:before="120" w:beforeLines="50" w:line="360" w:lineRule="auto"/>
        <w:rPr>
          <w:rFonts w:ascii="宋体"/>
          <w:color w:val="000000"/>
          <w:szCs w:val="21"/>
        </w:rPr>
      </w:pPr>
    </w:p>
    <w:p w14:paraId="71D772FA"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9"/>
        <w:tblW w:w="95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1B3D81C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5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C85AE1F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附：法定代表人身份证复印件</w:t>
            </w:r>
          </w:p>
        </w:tc>
      </w:tr>
    </w:tbl>
    <w:p w14:paraId="319B555E">
      <w:pPr>
        <w:adjustRightInd w:val="0"/>
        <w:snapToGrid w:val="0"/>
        <w:spacing w:before="120" w:beforeLines="50" w:line="360" w:lineRule="auto"/>
        <w:ind w:right="420"/>
        <w:rPr>
          <w:rFonts w:hint="eastAsia" w:ascii="宋体" w:hAnsi="宋体"/>
          <w:color w:val="000000"/>
          <w:szCs w:val="21"/>
        </w:rPr>
      </w:pPr>
    </w:p>
    <w:p w14:paraId="49AB5EEF">
      <w:pPr>
        <w:pStyle w:val="8"/>
        <w:rPr>
          <w:rFonts w:hint="eastAsia" w:ascii="宋体" w:hAnsi="宋体"/>
          <w:color w:val="000000"/>
          <w:szCs w:val="21"/>
        </w:rPr>
      </w:pPr>
    </w:p>
    <w:p w14:paraId="0C16B25B">
      <w:pPr>
        <w:pStyle w:val="8"/>
        <w:rPr>
          <w:rFonts w:hint="eastAsia" w:ascii="宋体" w:hAnsi="宋体"/>
          <w:color w:val="000000"/>
          <w:szCs w:val="21"/>
        </w:rPr>
      </w:pPr>
    </w:p>
    <w:p w14:paraId="2C1BF0B7">
      <w:pPr>
        <w:pStyle w:val="8"/>
        <w:rPr>
          <w:rFonts w:hint="eastAsia" w:ascii="宋体" w:hAnsi="宋体"/>
          <w:color w:val="000000"/>
          <w:szCs w:val="21"/>
        </w:rPr>
      </w:pPr>
    </w:p>
    <w:p w14:paraId="5D0275D0">
      <w:pPr>
        <w:pStyle w:val="8"/>
        <w:rPr>
          <w:rFonts w:hint="eastAsia" w:ascii="宋体" w:hAnsi="宋体"/>
          <w:color w:val="000000"/>
          <w:szCs w:val="21"/>
        </w:rPr>
      </w:pPr>
    </w:p>
    <w:p w14:paraId="5956D217">
      <w:pPr>
        <w:pStyle w:val="8"/>
        <w:rPr>
          <w:rFonts w:hint="eastAsia" w:ascii="宋体" w:hAnsi="宋体"/>
          <w:color w:val="000000"/>
          <w:szCs w:val="21"/>
        </w:rPr>
      </w:pPr>
    </w:p>
    <w:p w14:paraId="03E1691C">
      <w:pPr>
        <w:pStyle w:val="8"/>
        <w:rPr>
          <w:rFonts w:hint="eastAsia" w:ascii="宋体" w:hAnsi="宋体"/>
          <w:color w:val="000000"/>
          <w:szCs w:val="21"/>
        </w:rPr>
      </w:pPr>
    </w:p>
    <w:p w14:paraId="72482EF7">
      <w:pPr>
        <w:pStyle w:val="8"/>
        <w:rPr>
          <w:rFonts w:hint="eastAsia" w:ascii="宋体" w:hAnsi="宋体"/>
          <w:color w:val="000000"/>
          <w:szCs w:val="21"/>
        </w:rPr>
      </w:pPr>
    </w:p>
    <w:p w14:paraId="27F5C8FA">
      <w:pPr>
        <w:pStyle w:val="8"/>
        <w:rPr>
          <w:rFonts w:hint="eastAsia" w:ascii="宋体" w:hAnsi="宋体"/>
          <w:color w:val="000000"/>
          <w:szCs w:val="21"/>
        </w:rPr>
      </w:pPr>
    </w:p>
    <w:p w14:paraId="63CA54A8">
      <w:pPr>
        <w:pStyle w:val="8"/>
        <w:rPr>
          <w:rFonts w:hint="eastAsia" w:ascii="宋体" w:hAnsi="宋体"/>
          <w:color w:val="000000"/>
          <w:szCs w:val="21"/>
        </w:rPr>
      </w:pPr>
    </w:p>
    <w:p w14:paraId="037DBACD">
      <w:pPr>
        <w:pStyle w:val="8"/>
        <w:rPr>
          <w:rFonts w:hint="eastAsia" w:ascii="宋体" w:hAnsi="宋体"/>
          <w:color w:val="000000"/>
          <w:szCs w:val="21"/>
        </w:rPr>
      </w:pPr>
    </w:p>
    <w:p w14:paraId="7341DDEC">
      <w:pPr>
        <w:pStyle w:val="8"/>
        <w:rPr>
          <w:rFonts w:hint="eastAsia" w:ascii="宋体" w:hAnsi="宋体"/>
          <w:color w:val="000000"/>
          <w:szCs w:val="21"/>
        </w:rPr>
      </w:pPr>
    </w:p>
    <w:p w14:paraId="69860400">
      <w:pPr>
        <w:pStyle w:val="8"/>
        <w:rPr>
          <w:rFonts w:hint="eastAsia" w:ascii="宋体" w:hAnsi="宋体"/>
          <w:color w:val="000000"/>
          <w:szCs w:val="21"/>
        </w:rPr>
      </w:pPr>
    </w:p>
    <w:p w14:paraId="34EC4983">
      <w:pPr>
        <w:pStyle w:val="8"/>
        <w:rPr>
          <w:rFonts w:hint="eastAsia" w:ascii="宋体" w:hAnsi="宋体"/>
          <w:color w:val="000000"/>
          <w:szCs w:val="21"/>
        </w:rPr>
      </w:pPr>
    </w:p>
    <w:p w14:paraId="7A40C075">
      <w:pPr>
        <w:pStyle w:val="8"/>
        <w:rPr>
          <w:rFonts w:hint="eastAsia" w:ascii="宋体" w:hAnsi="宋体"/>
          <w:color w:val="000000"/>
          <w:szCs w:val="21"/>
        </w:rPr>
      </w:pPr>
    </w:p>
    <w:p w14:paraId="38439BEB">
      <w:pPr>
        <w:adjustRightInd w:val="0"/>
        <w:snapToGrid w:val="0"/>
        <w:spacing w:line="360" w:lineRule="auto"/>
        <w:jc w:val="center"/>
        <w:outlineLvl w:val="0"/>
        <w:rPr>
          <w:rFonts w:ascii="宋体"/>
          <w:color w:val="000000"/>
          <w:szCs w:val="21"/>
        </w:rPr>
      </w:pPr>
    </w:p>
    <w:p w14:paraId="0F5E7E71"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</w:t>
      </w:r>
    </w:p>
    <w:p w14:paraId="437FCFC3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法定代表人授权委托书</w:t>
      </w:r>
    </w:p>
    <w:p w14:paraId="782D952A">
      <w:pPr>
        <w:adjustRightInd w:val="0"/>
        <w:snapToGrid w:val="0"/>
        <w:spacing w:line="360" w:lineRule="auto"/>
        <w:rPr>
          <w:rFonts w:ascii="宋体"/>
          <w:bCs/>
          <w:color w:val="000000"/>
          <w:szCs w:val="21"/>
        </w:rPr>
      </w:pPr>
    </w:p>
    <w:p w14:paraId="005DE67F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华文中宋" w:eastAsia="黑体"/>
          <w:color w:val="000000"/>
          <w:sz w:val="32"/>
          <w:szCs w:val="32"/>
        </w:rPr>
      </w:pPr>
    </w:p>
    <w:p w14:paraId="6CE71238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（姓名、职务）系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投标人</w:t>
      </w:r>
      <w:r>
        <w:rPr>
          <w:rFonts w:hint="eastAsia" w:ascii="宋体" w:hAnsi="宋体" w:cs="宋体"/>
          <w:color w:val="000000"/>
          <w:kern w:val="0"/>
          <w:szCs w:val="21"/>
        </w:rPr>
        <w:t>名称）的法定代表人，现授权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（姓名、职务）为我方代理人。代理人根据授权，以我方名义签署、澄清、说明、补正、递交、撤回、修改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（项目名称）投标文件、签订合同、询问、质疑、投诉等相关事项，其法律后果由我方承担。</w:t>
      </w:r>
    </w:p>
    <w:p w14:paraId="70A3C0AD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委托期限：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6DC9130E">
      <w:pPr>
        <w:adjustRightInd w:val="0"/>
        <w:snapToGrid w:val="0"/>
        <w:spacing w:before="120" w:beforeLines="50" w:line="360" w:lineRule="auto"/>
        <w:ind w:firstLine="435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 w14:paraId="24D74558">
      <w:pPr>
        <w:adjustRightInd w:val="0"/>
        <w:snapToGrid w:val="0"/>
        <w:spacing w:before="120" w:beforeLines="50" w:line="360" w:lineRule="auto"/>
        <w:ind w:firstLine="43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 w14:paraId="71509C51"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/>
          <w:color w:val="000000"/>
          <w:szCs w:val="21"/>
        </w:rPr>
      </w:pPr>
    </w:p>
    <w:tbl>
      <w:tblPr>
        <w:tblStyle w:val="9"/>
        <w:tblW w:w="96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2C45173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6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CA3D8B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附：委托代理人身份证复印件</w:t>
            </w:r>
          </w:p>
        </w:tc>
      </w:tr>
    </w:tbl>
    <w:p w14:paraId="0ED8F8AA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附：法定代表人身份证明</w:t>
      </w:r>
    </w:p>
    <w:p w14:paraId="7B0667A3">
      <w:pPr>
        <w:pStyle w:val="8"/>
      </w:pPr>
    </w:p>
    <w:p w14:paraId="4878B35A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hint="eastAsia" w:asci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法定代表人（签字）：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</w:p>
    <w:p w14:paraId="61D0FB03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委托代理人（签字）：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14:paraId="4CBD025E">
      <w:pPr>
        <w:adjustRightInd w:val="0"/>
        <w:snapToGrid w:val="0"/>
        <w:spacing w:line="360" w:lineRule="auto"/>
        <w:ind w:firstLine="4830" w:firstLineChars="2300"/>
        <w:outlineLvl w:val="0"/>
        <w:rPr>
          <w:rFonts w:hint="eastAsia" w:ascii="宋体" w:hAnsi="宋体" w:eastAsia="宋体"/>
          <w:b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color w:val="000000"/>
          <w:szCs w:val="21"/>
          <w:u w:val="none"/>
          <w:lang w:eastAsia="zh-CN"/>
        </w:rPr>
        <w:t>委托日期：</w:t>
      </w:r>
      <w:r>
        <w:rPr>
          <w:rFonts w:ascii="宋体" w:hAnsi="宋体"/>
          <w:color w:val="000000"/>
          <w:szCs w:val="21"/>
          <w:u w:val="non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日</w:t>
      </w:r>
    </w:p>
    <w:p w14:paraId="088BEB0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6987BC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11A95D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0B634C04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4</w:t>
      </w:r>
    </w:p>
    <w:p w14:paraId="2DB482BD">
      <w:pPr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</w:pPr>
    </w:p>
    <w:p w14:paraId="0A2296A5">
      <w:pPr>
        <w:jc w:val="center"/>
        <w:rPr>
          <w:rFonts w:hint="default"/>
          <w:lang w:val="en-US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  <w:t>投 标 报 价 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tbl>
      <w:tblPr>
        <w:tblStyle w:val="9"/>
        <w:tblW w:w="87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474"/>
      </w:tblGrid>
      <w:tr w14:paraId="249050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630222BE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项目名称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06DDF15B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>郴州技师学院后勤处膳食服务中心固定资产处置报废</w:t>
            </w:r>
          </w:p>
        </w:tc>
      </w:tr>
      <w:tr w14:paraId="4BB7B6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535CCEC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12FEAA4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  <w:p w14:paraId="5B132C26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1822A217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3BE1CD5A">
            <w:pPr>
              <w:pStyle w:val="2"/>
              <w:rPr>
                <w:rFonts w:hint="eastAsia"/>
              </w:rPr>
            </w:pPr>
          </w:p>
          <w:p w14:paraId="64CBD746">
            <w:pPr>
              <w:pStyle w:val="2"/>
              <w:rPr>
                <w:rFonts w:hint="eastAsia"/>
              </w:rPr>
            </w:pPr>
          </w:p>
          <w:p w14:paraId="3A13C7CD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（注意：报价金额大小写需一致，报价需精确保留到小数点后2位）</w:t>
            </w:r>
          </w:p>
        </w:tc>
      </w:tr>
      <w:tr w14:paraId="147A6E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7ADDBB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78B01B5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中标后壹日内</w:t>
            </w:r>
          </w:p>
        </w:tc>
      </w:tr>
      <w:tr w14:paraId="766B21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633DAC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5D063C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64BBC32E">
      <w:pPr>
        <w:adjustRightInd w:val="0"/>
        <w:snapToGrid w:val="0"/>
        <w:ind w:right="105"/>
        <w:jc w:val="right"/>
        <w:rPr>
          <w:rFonts w:hint="eastAsia" w:ascii="宋体" w:hAnsi="宋体" w:eastAsia="宋体" w:cs="宋体"/>
          <w:szCs w:val="21"/>
        </w:rPr>
      </w:pPr>
    </w:p>
    <w:p w14:paraId="2B63AAAA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18A0B582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30DC1630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盖单位章）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</w:t>
      </w:r>
    </w:p>
    <w:p w14:paraId="6A11F1CB">
      <w:pPr>
        <w:pStyle w:val="2"/>
        <w:jc w:val="right"/>
        <w:rPr>
          <w:rFonts w:hint="eastAsia"/>
          <w:lang w:val="en-US" w:eastAsia="zh-CN"/>
        </w:rPr>
      </w:pPr>
    </w:p>
    <w:p w14:paraId="69B1DE56">
      <w:pPr>
        <w:adjustRightInd w:val="0"/>
        <w:snapToGrid w:val="0"/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法定代表人或其委托代理人签字：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</w:p>
    <w:p w14:paraId="392C80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245F351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5D1E7D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11F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9BDD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9BDD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2025-01-11T09:47:04Z</dcterms:created>
  <dc:creator>123456</dc:creator>
  <cp:lastModifiedBy>WPS_1693102710</cp:lastModifiedBy>
  <dcterms:modified xsi:type="dcterms:W3CDTF">2025-01-11T09:47:14Z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eyJoZGlkIjoiMjBkYzMxZjFjNWNjZmU5MDhmY2Q0ZTkyNmZkZDYxNDUiLCJ1c2VySWQiOiIxNTI0MjI4NjAwIn0=</vt:lpwstr>
  </property>
  <property fmtid="{D5CDD505-2E9C-101B-9397-08002B2CF9AE}" pid="4" name="ICV">
    <vt:lpwstr>C4B59D27155C428F93CA521B546B135A_12</vt:lpwstr>
  </property>
</Properties>
</file>